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FF1" w:rsidRDefault="000B653E" w:rsidP="0026701A">
      <w:pPr>
        <w:keepNext/>
        <w:keepLines/>
        <w:pageBreakBefore/>
        <w:rPr>
          <w:b/>
          <w:sz w:val="24"/>
          <w:u w:val="single"/>
        </w:rPr>
      </w:pPr>
      <w:r w:rsidRPr="000B653E">
        <w:rPr>
          <w:b/>
          <w:sz w:val="24"/>
          <w:u w:val="single"/>
        </w:rPr>
        <w:t>TREE FELLING</w:t>
      </w:r>
      <w:r w:rsidR="00A10045">
        <w:rPr>
          <w:b/>
          <w:sz w:val="24"/>
          <w:u w:val="single"/>
        </w:rPr>
        <w: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92"/>
        <w:gridCol w:w="3192"/>
        <w:gridCol w:w="3192"/>
      </w:tblGrid>
      <w:tr w:rsidR="00A10045" w:rsidRPr="00A10045" w:rsidTr="00A10045">
        <w:tc>
          <w:tcPr>
            <w:tcW w:w="3192" w:type="dxa"/>
          </w:tcPr>
          <w:p w:rsidR="00A10045" w:rsidRPr="00A10045" w:rsidRDefault="000B653E" w:rsidP="0026701A">
            <w:pPr>
              <w:keepNext/>
              <w:keepLines/>
              <w:jc w:val="both"/>
              <w:rPr>
                <w:sz w:val="16"/>
                <w:szCs w:val="16"/>
              </w:rPr>
            </w:pPr>
            <w:r>
              <w:rPr>
                <w:sz w:val="16"/>
                <w:szCs w:val="16"/>
              </w:rPr>
              <w:t>(2-3-14)</w:t>
            </w:r>
          </w:p>
        </w:tc>
        <w:tc>
          <w:tcPr>
            <w:tcW w:w="3192" w:type="dxa"/>
          </w:tcPr>
          <w:p w:rsidR="00A10045" w:rsidRPr="00A10045" w:rsidRDefault="000B653E" w:rsidP="0026701A">
            <w:pPr>
              <w:keepNext/>
              <w:keepLines/>
              <w:jc w:val="center"/>
              <w:rPr>
                <w:sz w:val="16"/>
                <w:szCs w:val="16"/>
              </w:rPr>
            </w:pPr>
            <w:r>
              <w:rPr>
                <w:sz w:val="16"/>
                <w:szCs w:val="16"/>
              </w:rPr>
              <w:t>200-7, 1651</w:t>
            </w:r>
          </w:p>
        </w:tc>
        <w:tc>
          <w:tcPr>
            <w:tcW w:w="3192" w:type="dxa"/>
          </w:tcPr>
          <w:p w:rsidR="00A10045" w:rsidRPr="00A10045" w:rsidRDefault="00BC527D" w:rsidP="004B24A8">
            <w:pPr>
              <w:keepNext/>
              <w:keepLines/>
              <w:jc w:val="right"/>
              <w:rPr>
                <w:sz w:val="16"/>
                <w:szCs w:val="16"/>
              </w:rPr>
            </w:pPr>
            <w:r>
              <w:rPr>
                <w:sz w:val="16"/>
                <w:szCs w:val="16"/>
              </w:rPr>
              <w:t xml:space="preserve">SPD </w:t>
            </w:r>
            <w:r w:rsidR="000B653E">
              <w:rPr>
                <w:sz w:val="16"/>
                <w:szCs w:val="16"/>
              </w:rPr>
              <w:t>16-2</w:t>
            </w:r>
            <w:r w:rsidR="004B24A8">
              <w:rPr>
                <w:sz w:val="16"/>
                <w:szCs w:val="16"/>
              </w:rPr>
              <w:t>8</w:t>
            </w:r>
            <w:bookmarkStart w:id="0" w:name="_GoBack"/>
            <w:bookmarkEnd w:id="0"/>
            <w:r w:rsidR="000B653E">
              <w:rPr>
                <w:sz w:val="16"/>
                <w:szCs w:val="16"/>
              </w:rPr>
              <w:t>0</w:t>
            </w:r>
          </w:p>
        </w:tc>
      </w:tr>
    </w:tbl>
    <w:p w:rsidR="00A10045" w:rsidRPr="0026701A" w:rsidRDefault="00A10045" w:rsidP="0026701A">
      <w:pPr>
        <w:keepNext/>
        <w:keepLines/>
        <w:jc w:val="both"/>
        <w:rPr>
          <w:sz w:val="16"/>
          <w:szCs w:val="16"/>
        </w:rPr>
      </w:pPr>
    </w:p>
    <w:p w:rsidR="00DD57FA" w:rsidRPr="00DD57FA" w:rsidRDefault="00DD57FA" w:rsidP="00DD57FA">
      <w:pPr>
        <w:keepNext/>
        <w:keepLines/>
        <w:jc w:val="both"/>
        <w:rPr>
          <w:b/>
          <w:sz w:val="24"/>
        </w:rPr>
      </w:pPr>
      <w:r w:rsidRPr="00DD57FA">
        <w:rPr>
          <w:b/>
          <w:sz w:val="24"/>
        </w:rPr>
        <w:t>Description</w:t>
      </w:r>
    </w:p>
    <w:p w:rsidR="000B653E" w:rsidRPr="000B653E" w:rsidRDefault="000B653E" w:rsidP="000B653E">
      <w:pPr>
        <w:keepNext/>
        <w:keepLines/>
        <w:jc w:val="both"/>
        <w:rPr>
          <w:sz w:val="24"/>
        </w:rPr>
      </w:pPr>
    </w:p>
    <w:p w:rsidR="000B653E" w:rsidRPr="000B653E" w:rsidRDefault="000B653E" w:rsidP="000B653E">
      <w:pPr>
        <w:jc w:val="both"/>
        <w:rPr>
          <w:sz w:val="24"/>
        </w:rPr>
      </w:pPr>
      <w:r w:rsidRPr="000B653E">
        <w:rPr>
          <w:sz w:val="24"/>
        </w:rPr>
        <w:t>Climb and cut various trees by hand.  The Department will identify and mark the trees that will be brought down by hand.  The Department will coordinate with the local Electrical Service Provider to cut power in close proximity to the trees being felled.  Provide a</w:t>
      </w:r>
      <w:r>
        <w:rPr>
          <w:sz w:val="24"/>
        </w:rPr>
        <w:t>t least</w:t>
      </w:r>
      <w:r w:rsidRPr="000B653E">
        <w:rPr>
          <w:sz w:val="24"/>
        </w:rPr>
        <w:t xml:space="preserve"> a three</w:t>
      </w:r>
      <w:r>
        <w:rPr>
          <w:sz w:val="24"/>
        </w:rPr>
        <w:t> </w:t>
      </w:r>
      <w:r w:rsidRPr="000B653E">
        <w:rPr>
          <w:sz w:val="24"/>
        </w:rPr>
        <w:t>(3) man crew with power saws and safety equipment to safely fell the trees.</w:t>
      </w:r>
    </w:p>
    <w:p w:rsidR="000B653E" w:rsidRPr="000B653E" w:rsidRDefault="000B653E" w:rsidP="000B653E">
      <w:pPr>
        <w:jc w:val="both"/>
        <w:rPr>
          <w:sz w:val="24"/>
        </w:rPr>
      </w:pPr>
    </w:p>
    <w:p w:rsidR="000B653E" w:rsidRPr="000B653E" w:rsidRDefault="000B653E" w:rsidP="000B653E">
      <w:pPr>
        <w:jc w:val="both"/>
        <w:rPr>
          <w:sz w:val="24"/>
        </w:rPr>
      </w:pPr>
      <w:r w:rsidRPr="000B653E">
        <w:rPr>
          <w:sz w:val="24"/>
        </w:rPr>
        <w:t>The Department will provide traffic control and sufficient man power to clean up and remove debris from the tree felling operation.</w:t>
      </w:r>
    </w:p>
    <w:p w:rsidR="000B653E" w:rsidRPr="000B653E" w:rsidRDefault="000B653E" w:rsidP="000B653E">
      <w:pPr>
        <w:jc w:val="both"/>
        <w:rPr>
          <w:sz w:val="24"/>
        </w:rPr>
      </w:pPr>
    </w:p>
    <w:p w:rsidR="000B653E" w:rsidRPr="000B653E" w:rsidRDefault="000B653E" w:rsidP="000B653E">
      <w:pPr>
        <w:keepNext/>
        <w:keepLines/>
        <w:jc w:val="both"/>
        <w:rPr>
          <w:b/>
          <w:sz w:val="24"/>
        </w:rPr>
      </w:pPr>
      <w:r w:rsidRPr="000B653E">
        <w:rPr>
          <w:b/>
          <w:sz w:val="24"/>
        </w:rPr>
        <w:t>Measurement and Payment</w:t>
      </w:r>
    </w:p>
    <w:p w:rsidR="000B653E" w:rsidRPr="000B653E" w:rsidRDefault="000B653E" w:rsidP="000B653E">
      <w:pPr>
        <w:keepNext/>
        <w:keepLines/>
        <w:jc w:val="both"/>
        <w:rPr>
          <w:sz w:val="24"/>
        </w:rPr>
      </w:pPr>
    </w:p>
    <w:p w:rsidR="000B653E" w:rsidRPr="000B653E" w:rsidRDefault="000B653E" w:rsidP="000B653E">
      <w:pPr>
        <w:jc w:val="both"/>
        <w:rPr>
          <w:sz w:val="24"/>
        </w:rPr>
      </w:pPr>
      <w:r w:rsidRPr="000B653E">
        <w:rPr>
          <w:i/>
          <w:sz w:val="24"/>
        </w:rPr>
        <w:t xml:space="preserve">Tree Felling </w:t>
      </w:r>
      <w:r w:rsidRPr="000B653E">
        <w:rPr>
          <w:sz w:val="24"/>
        </w:rPr>
        <w:t>will be measured and paid as the actual number of crew hours that have been worked.  Payment will include, but not limited to, providing a three man crew, power saws and safety equipment necessary.</w:t>
      </w:r>
    </w:p>
    <w:p w:rsidR="00FA4DFB" w:rsidRDefault="00FA4DFB" w:rsidP="00A10045">
      <w:pPr>
        <w:jc w:val="both"/>
        <w:rPr>
          <w:sz w:val="24"/>
          <w:szCs w:val="22"/>
        </w:rPr>
      </w:pPr>
    </w:p>
    <w:p w:rsidR="00FA0975" w:rsidRPr="00FA0975" w:rsidRDefault="00FA0975" w:rsidP="00FA0975">
      <w:pPr>
        <w:keepNext/>
        <w:keepLines/>
        <w:jc w:val="both"/>
        <w:rPr>
          <w:sz w:val="24"/>
        </w:rPr>
      </w:pPr>
      <w:r w:rsidRPr="00FA0975">
        <w:rPr>
          <w:sz w:val="24"/>
        </w:rPr>
        <w:t>Payment will be made under:</w:t>
      </w:r>
    </w:p>
    <w:p w:rsidR="00FA0975" w:rsidRPr="00FA0975" w:rsidRDefault="00FA0975" w:rsidP="00FA0975">
      <w:pPr>
        <w:keepNext/>
        <w:keepLines/>
        <w:jc w:val="both"/>
        <w:rPr>
          <w:sz w:val="24"/>
        </w:rPr>
      </w:pPr>
    </w:p>
    <w:tbl>
      <w:tblPr>
        <w:tblW w:w="0" w:type="auto"/>
        <w:tblInd w:w="18" w:type="dxa"/>
        <w:tblLayout w:type="fixed"/>
        <w:tblLook w:val="0000" w:firstRow="0" w:lastRow="0" w:firstColumn="0" w:lastColumn="0" w:noHBand="0" w:noVBand="0"/>
      </w:tblPr>
      <w:tblGrid>
        <w:gridCol w:w="6750"/>
        <w:gridCol w:w="2700"/>
      </w:tblGrid>
      <w:tr w:rsidR="00FA0975" w:rsidRPr="00FA0975" w:rsidTr="00C44303">
        <w:tc>
          <w:tcPr>
            <w:tcW w:w="6750" w:type="dxa"/>
          </w:tcPr>
          <w:p w:rsidR="00FA0975" w:rsidRPr="00FA0975" w:rsidRDefault="00FA0975" w:rsidP="00FA0975">
            <w:pPr>
              <w:keepNext/>
              <w:keepLines/>
              <w:jc w:val="both"/>
              <w:rPr>
                <w:b/>
                <w:sz w:val="24"/>
              </w:rPr>
            </w:pPr>
            <w:r w:rsidRPr="00FA0975">
              <w:rPr>
                <w:b/>
                <w:sz w:val="24"/>
              </w:rPr>
              <w:t>Pay Item</w:t>
            </w:r>
          </w:p>
        </w:tc>
        <w:tc>
          <w:tcPr>
            <w:tcW w:w="2700" w:type="dxa"/>
          </w:tcPr>
          <w:p w:rsidR="00FA0975" w:rsidRPr="00FA0975" w:rsidRDefault="00FA0975" w:rsidP="00FA0975">
            <w:pPr>
              <w:keepNext/>
              <w:keepLines/>
              <w:rPr>
                <w:b/>
                <w:sz w:val="24"/>
              </w:rPr>
            </w:pPr>
            <w:r w:rsidRPr="00FA0975">
              <w:rPr>
                <w:b/>
                <w:sz w:val="24"/>
              </w:rPr>
              <w:t>Pay Unit</w:t>
            </w:r>
          </w:p>
        </w:tc>
      </w:tr>
      <w:tr w:rsidR="00FA0975" w:rsidRPr="00FA0975" w:rsidTr="00C44303">
        <w:tc>
          <w:tcPr>
            <w:tcW w:w="6750" w:type="dxa"/>
          </w:tcPr>
          <w:p w:rsidR="00FA0975" w:rsidRPr="00FA0975" w:rsidRDefault="000B653E" w:rsidP="00FA0975">
            <w:pPr>
              <w:keepLines/>
              <w:rPr>
                <w:sz w:val="24"/>
              </w:rPr>
            </w:pPr>
            <w:r>
              <w:rPr>
                <w:sz w:val="24"/>
              </w:rPr>
              <w:t>Tree Felling</w:t>
            </w:r>
          </w:p>
        </w:tc>
        <w:tc>
          <w:tcPr>
            <w:tcW w:w="2700" w:type="dxa"/>
          </w:tcPr>
          <w:p w:rsidR="00FA0975" w:rsidRPr="00FA0975" w:rsidRDefault="000B653E" w:rsidP="00FA0975">
            <w:pPr>
              <w:keepNext/>
              <w:keepLines/>
              <w:rPr>
                <w:sz w:val="24"/>
              </w:rPr>
            </w:pPr>
            <w:r>
              <w:rPr>
                <w:sz w:val="24"/>
              </w:rPr>
              <w:t>Hour</w:t>
            </w:r>
          </w:p>
        </w:tc>
      </w:tr>
    </w:tbl>
    <w:p w:rsidR="00FA0975" w:rsidRPr="00FA0975" w:rsidRDefault="00FA0975" w:rsidP="00FA0975">
      <w:pPr>
        <w:jc w:val="both"/>
        <w:rPr>
          <w:sz w:val="24"/>
        </w:rPr>
      </w:pPr>
    </w:p>
    <w:sectPr w:rsidR="00FA0975" w:rsidRPr="00FA0975">
      <w:headerReference w:type="default" r:id="rId8"/>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C66" w:rsidRDefault="00C55C66">
      <w:r>
        <w:separator/>
      </w:r>
    </w:p>
  </w:endnote>
  <w:endnote w:type="continuationSeparator" w:id="0">
    <w:p w:rsidR="00C55C66" w:rsidRDefault="00C55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C66" w:rsidRDefault="00C55C66">
      <w:r>
        <w:separator/>
      </w:r>
    </w:p>
  </w:footnote>
  <w:footnote w:type="continuationSeparator" w:id="0">
    <w:p w:rsidR="00C55C66" w:rsidRDefault="00C55C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611" w:rsidRDefault="005E6611">
    <w:pPr>
      <w:tabs>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924"/>
    <w:rsid w:val="000341C3"/>
    <w:rsid w:val="00081284"/>
    <w:rsid w:val="000A0AD1"/>
    <w:rsid w:val="000A1F1F"/>
    <w:rsid w:val="000A4EDB"/>
    <w:rsid w:val="000B653E"/>
    <w:rsid w:val="00192B1C"/>
    <w:rsid w:val="001A00E7"/>
    <w:rsid w:val="001D0924"/>
    <w:rsid w:val="001D0FF1"/>
    <w:rsid w:val="001F7496"/>
    <w:rsid w:val="00257C6E"/>
    <w:rsid w:val="0026701A"/>
    <w:rsid w:val="002777A8"/>
    <w:rsid w:val="002F52D1"/>
    <w:rsid w:val="002F7FE1"/>
    <w:rsid w:val="0035474F"/>
    <w:rsid w:val="00360DFE"/>
    <w:rsid w:val="003824AF"/>
    <w:rsid w:val="003D50AA"/>
    <w:rsid w:val="004035EA"/>
    <w:rsid w:val="00476AB7"/>
    <w:rsid w:val="004B24A8"/>
    <w:rsid w:val="005662D8"/>
    <w:rsid w:val="00597BCE"/>
    <w:rsid w:val="005C116E"/>
    <w:rsid w:val="005E6611"/>
    <w:rsid w:val="0063563C"/>
    <w:rsid w:val="00664B87"/>
    <w:rsid w:val="00683FFA"/>
    <w:rsid w:val="006A33DB"/>
    <w:rsid w:val="006B680D"/>
    <w:rsid w:val="006D5FA4"/>
    <w:rsid w:val="0072186B"/>
    <w:rsid w:val="00744AC9"/>
    <w:rsid w:val="00777AC6"/>
    <w:rsid w:val="00790B78"/>
    <w:rsid w:val="0079286C"/>
    <w:rsid w:val="007D011B"/>
    <w:rsid w:val="007D08E1"/>
    <w:rsid w:val="007D409C"/>
    <w:rsid w:val="007D62DC"/>
    <w:rsid w:val="007E2844"/>
    <w:rsid w:val="00815B91"/>
    <w:rsid w:val="0082257A"/>
    <w:rsid w:val="008401CD"/>
    <w:rsid w:val="00845490"/>
    <w:rsid w:val="00867545"/>
    <w:rsid w:val="008759FA"/>
    <w:rsid w:val="008B4519"/>
    <w:rsid w:val="008B691C"/>
    <w:rsid w:val="008D1C92"/>
    <w:rsid w:val="009140F3"/>
    <w:rsid w:val="00933BC2"/>
    <w:rsid w:val="009536BD"/>
    <w:rsid w:val="009B590B"/>
    <w:rsid w:val="009F32E6"/>
    <w:rsid w:val="00A10045"/>
    <w:rsid w:val="00A11057"/>
    <w:rsid w:val="00A92AD8"/>
    <w:rsid w:val="00AA64C6"/>
    <w:rsid w:val="00B0072A"/>
    <w:rsid w:val="00B12057"/>
    <w:rsid w:val="00BC527D"/>
    <w:rsid w:val="00C55039"/>
    <w:rsid w:val="00C55C66"/>
    <w:rsid w:val="00C61079"/>
    <w:rsid w:val="00C81338"/>
    <w:rsid w:val="00C81468"/>
    <w:rsid w:val="00D512B6"/>
    <w:rsid w:val="00DA3809"/>
    <w:rsid w:val="00DB4096"/>
    <w:rsid w:val="00DD57FA"/>
    <w:rsid w:val="00DD6FD6"/>
    <w:rsid w:val="00DE0A98"/>
    <w:rsid w:val="00DE7C84"/>
    <w:rsid w:val="00E00F22"/>
    <w:rsid w:val="00E1439A"/>
    <w:rsid w:val="00E520A4"/>
    <w:rsid w:val="00E61E59"/>
    <w:rsid w:val="00EA58FF"/>
    <w:rsid w:val="00EB6F98"/>
    <w:rsid w:val="00EC3227"/>
    <w:rsid w:val="00F35775"/>
    <w:rsid w:val="00F52A3F"/>
    <w:rsid w:val="00FA0975"/>
    <w:rsid w:val="00FA4D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rsid w:val="00A100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rsid w:val="00A100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96173">
      <w:bodyDiv w:val="1"/>
      <w:marLeft w:val="0"/>
      <w:marRight w:val="0"/>
      <w:marTop w:val="0"/>
      <w:marBottom w:val="0"/>
      <w:divBdr>
        <w:top w:val="none" w:sz="0" w:space="0" w:color="auto"/>
        <w:left w:val="none" w:sz="0" w:space="0" w:color="auto"/>
        <w:bottom w:val="none" w:sz="0" w:space="0" w:color="auto"/>
        <w:right w:val="none" w:sz="0" w:space="0" w:color="auto"/>
      </w:divBdr>
    </w:div>
    <w:div w:id="125784511">
      <w:bodyDiv w:val="1"/>
      <w:marLeft w:val="0"/>
      <w:marRight w:val="0"/>
      <w:marTop w:val="0"/>
      <w:marBottom w:val="0"/>
      <w:divBdr>
        <w:top w:val="none" w:sz="0" w:space="0" w:color="auto"/>
        <w:left w:val="none" w:sz="0" w:space="0" w:color="auto"/>
        <w:bottom w:val="none" w:sz="0" w:space="0" w:color="auto"/>
        <w:right w:val="none" w:sz="0" w:space="0" w:color="auto"/>
      </w:divBdr>
    </w:div>
    <w:div w:id="143589404">
      <w:bodyDiv w:val="1"/>
      <w:marLeft w:val="0"/>
      <w:marRight w:val="0"/>
      <w:marTop w:val="0"/>
      <w:marBottom w:val="0"/>
      <w:divBdr>
        <w:top w:val="none" w:sz="0" w:space="0" w:color="auto"/>
        <w:left w:val="none" w:sz="0" w:space="0" w:color="auto"/>
        <w:bottom w:val="none" w:sz="0" w:space="0" w:color="auto"/>
        <w:right w:val="none" w:sz="0" w:space="0" w:color="auto"/>
      </w:divBdr>
    </w:div>
    <w:div w:id="250703317">
      <w:bodyDiv w:val="1"/>
      <w:marLeft w:val="0"/>
      <w:marRight w:val="0"/>
      <w:marTop w:val="0"/>
      <w:marBottom w:val="0"/>
      <w:divBdr>
        <w:top w:val="none" w:sz="0" w:space="0" w:color="auto"/>
        <w:left w:val="none" w:sz="0" w:space="0" w:color="auto"/>
        <w:bottom w:val="none" w:sz="0" w:space="0" w:color="auto"/>
        <w:right w:val="none" w:sz="0" w:space="0" w:color="auto"/>
      </w:divBdr>
    </w:div>
    <w:div w:id="337851253">
      <w:bodyDiv w:val="1"/>
      <w:marLeft w:val="0"/>
      <w:marRight w:val="0"/>
      <w:marTop w:val="0"/>
      <w:marBottom w:val="0"/>
      <w:divBdr>
        <w:top w:val="none" w:sz="0" w:space="0" w:color="auto"/>
        <w:left w:val="none" w:sz="0" w:space="0" w:color="auto"/>
        <w:bottom w:val="none" w:sz="0" w:space="0" w:color="auto"/>
        <w:right w:val="none" w:sz="0" w:space="0" w:color="auto"/>
      </w:divBdr>
    </w:div>
    <w:div w:id="440301395">
      <w:bodyDiv w:val="1"/>
      <w:marLeft w:val="0"/>
      <w:marRight w:val="0"/>
      <w:marTop w:val="0"/>
      <w:marBottom w:val="0"/>
      <w:divBdr>
        <w:top w:val="none" w:sz="0" w:space="0" w:color="auto"/>
        <w:left w:val="none" w:sz="0" w:space="0" w:color="auto"/>
        <w:bottom w:val="none" w:sz="0" w:space="0" w:color="auto"/>
        <w:right w:val="none" w:sz="0" w:space="0" w:color="auto"/>
      </w:divBdr>
    </w:div>
    <w:div w:id="489297322">
      <w:bodyDiv w:val="1"/>
      <w:marLeft w:val="0"/>
      <w:marRight w:val="0"/>
      <w:marTop w:val="0"/>
      <w:marBottom w:val="0"/>
      <w:divBdr>
        <w:top w:val="none" w:sz="0" w:space="0" w:color="auto"/>
        <w:left w:val="none" w:sz="0" w:space="0" w:color="auto"/>
        <w:bottom w:val="none" w:sz="0" w:space="0" w:color="auto"/>
        <w:right w:val="none" w:sz="0" w:space="0" w:color="auto"/>
      </w:divBdr>
    </w:div>
    <w:div w:id="514418348">
      <w:bodyDiv w:val="1"/>
      <w:marLeft w:val="0"/>
      <w:marRight w:val="0"/>
      <w:marTop w:val="0"/>
      <w:marBottom w:val="0"/>
      <w:divBdr>
        <w:top w:val="none" w:sz="0" w:space="0" w:color="auto"/>
        <w:left w:val="none" w:sz="0" w:space="0" w:color="auto"/>
        <w:bottom w:val="none" w:sz="0" w:space="0" w:color="auto"/>
        <w:right w:val="none" w:sz="0" w:space="0" w:color="auto"/>
      </w:divBdr>
    </w:div>
    <w:div w:id="520779842">
      <w:bodyDiv w:val="1"/>
      <w:marLeft w:val="0"/>
      <w:marRight w:val="0"/>
      <w:marTop w:val="0"/>
      <w:marBottom w:val="0"/>
      <w:divBdr>
        <w:top w:val="none" w:sz="0" w:space="0" w:color="auto"/>
        <w:left w:val="none" w:sz="0" w:space="0" w:color="auto"/>
        <w:bottom w:val="none" w:sz="0" w:space="0" w:color="auto"/>
        <w:right w:val="none" w:sz="0" w:space="0" w:color="auto"/>
      </w:divBdr>
    </w:div>
    <w:div w:id="533882629">
      <w:bodyDiv w:val="1"/>
      <w:marLeft w:val="0"/>
      <w:marRight w:val="0"/>
      <w:marTop w:val="0"/>
      <w:marBottom w:val="0"/>
      <w:divBdr>
        <w:top w:val="none" w:sz="0" w:space="0" w:color="auto"/>
        <w:left w:val="none" w:sz="0" w:space="0" w:color="auto"/>
        <w:bottom w:val="none" w:sz="0" w:space="0" w:color="auto"/>
        <w:right w:val="none" w:sz="0" w:space="0" w:color="auto"/>
      </w:divBdr>
    </w:div>
    <w:div w:id="684869006">
      <w:bodyDiv w:val="1"/>
      <w:marLeft w:val="0"/>
      <w:marRight w:val="0"/>
      <w:marTop w:val="0"/>
      <w:marBottom w:val="0"/>
      <w:divBdr>
        <w:top w:val="none" w:sz="0" w:space="0" w:color="auto"/>
        <w:left w:val="none" w:sz="0" w:space="0" w:color="auto"/>
        <w:bottom w:val="none" w:sz="0" w:space="0" w:color="auto"/>
        <w:right w:val="none" w:sz="0" w:space="0" w:color="auto"/>
      </w:divBdr>
    </w:div>
    <w:div w:id="847646238">
      <w:bodyDiv w:val="1"/>
      <w:marLeft w:val="0"/>
      <w:marRight w:val="0"/>
      <w:marTop w:val="0"/>
      <w:marBottom w:val="0"/>
      <w:divBdr>
        <w:top w:val="none" w:sz="0" w:space="0" w:color="auto"/>
        <w:left w:val="none" w:sz="0" w:space="0" w:color="auto"/>
        <w:bottom w:val="none" w:sz="0" w:space="0" w:color="auto"/>
        <w:right w:val="none" w:sz="0" w:space="0" w:color="auto"/>
      </w:divBdr>
    </w:div>
    <w:div w:id="1049379053">
      <w:bodyDiv w:val="1"/>
      <w:marLeft w:val="0"/>
      <w:marRight w:val="0"/>
      <w:marTop w:val="0"/>
      <w:marBottom w:val="0"/>
      <w:divBdr>
        <w:top w:val="none" w:sz="0" w:space="0" w:color="auto"/>
        <w:left w:val="none" w:sz="0" w:space="0" w:color="auto"/>
        <w:bottom w:val="none" w:sz="0" w:space="0" w:color="auto"/>
        <w:right w:val="none" w:sz="0" w:space="0" w:color="auto"/>
      </w:divBdr>
    </w:div>
    <w:div w:id="1294560225">
      <w:bodyDiv w:val="1"/>
      <w:marLeft w:val="0"/>
      <w:marRight w:val="0"/>
      <w:marTop w:val="0"/>
      <w:marBottom w:val="0"/>
      <w:divBdr>
        <w:top w:val="none" w:sz="0" w:space="0" w:color="auto"/>
        <w:left w:val="none" w:sz="0" w:space="0" w:color="auto"/>
        <w:bottom w:val="none" w:sz="0" w:space="0" w:color="auto"/>
        <w:right w:val="none" w:sz="0" w:space="0" w:color="auto"/>
      </w:divBdr>
    </w:div>
    <w:div w:id="1385324548">
      <w:bodyDiv w:val="1"/>
      <w:marLeft w:val="0"/>
      <w:marRight w:val="0"/>
      <w:marTop w:val="0"/>
      <w:marBottom w:val="0"/>
      <w:divBdr>
        <w:top w:val="none" w:sz="0" w:space="0" w:color="auto"/>
        <w:left w:val="none" w:sz="0" w:space="0" w:color="auto"/>
        <w:bottom w:val="none" w:sz="0" w:space="0" w:color="auto"/>
        <w:right w:val="none" w:sz="0" w:space="0" w:color="auto"/>
      </w:divBdr>
    </w:div>
    <w:div w:id="1439177518">
      <w:bodyDiv w:val="1"/>
      <w:marLeft w:val="0"/>
      <w:marRight w:val="0"/>
      <w:marTop w:val="0"/>
      <w:marBottom w:val="0"/>
      <w:divBdr>
        <w:top w:val="none" w:sz="0" w:space="0" w:color="auto"/>
        <w:left w:val="none" w:sz="0" w:space="0" w:color="auto"/>
        <w:bottom w:val="none" w:sz="0" w:space="0" w:color="auto"/>
        <w:right w:val="none" w:sz="0" w:space="0" w:color="auto"/>
      </w:divBdr>
    </w:div>
    <w:div w:id="1586955466">
      <w:bodyDiv w:val="1"/>
      <w:marLeft w:val="0"/>
      <w:marRight w:val="0"/>
      <w:marTop w:val="0"/>
      <w:marBottom w:val="0"/>
      <w:divBdr>
        <w:top w:val="none" w:sz="0" w:space="0" w:color="auto"/>
        <w:left w:val="none" w:sz="0" w:space="0" w:color="auto"/>
        <w:bottom w:val="none" w:sz="0" w:space="0" w:color="auto"/>
        <w:right w:val="none" w:sz="0" w:space="0" w:color="auto"/>
      </w:divBdr>
    </w:div>
    <w:div w:id="1597984093">
      <w:bodyDiv w:val="1"/>
      <w:marLeft w:val="0"/>
      <w:marRight w:val="0"/>
      <w:marTop w:val="0"/>
      <w:marBottom w:val="0"/>
      <w:divBdr>
        <w:top w:val="none" w:sz="0" w:space="0" w:color="auto"/>
        <w:left w:val="none" w:sz="0" w:space="0" w:color="auto"/>
        <w:bottom w:val="none" w:sz="0" w:space="0" w:color="auto"/>
        <w:right w:val="none" w:sz="0" w:space="0" w:color="auto"/>
      </w:divBdr>
    </w:div>
    <w:div w:id="198366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customXml" Target="../customXml/item6.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6f00c2e-ac5c-418b-9f13-a0771dbd417d">CONNECT-483-6</_dlc_DocId>
    <_dlc_DocIdUrl xmlns="16f00c2e-ac5c-418b-9f13-a0771dbd417d">
      <Url>https://connect.ncdot.gov/resources/Specifications/_layouts/DocIdRedir.aspx?ID=CONNECT-483-6</Url>
      <Description>CONNECT-483-6</Description>
    </_dlc_DocIdUrl>
    <Let_x0020_Date xmlns="784a3e5a-d042-400c-82be-d2d1c9c2e623">2013-03</Let_x0020_Date>
    <Provision_x0020_Number xmlns="784a3e5a-d042-400c-82be-d2d1c9c2e623" xsi:nil="true"/>
    <Provision xmlns="784a3e5a-d042-400c-82be-d2d1c9c2e623">Tree Felling</Provision>
    <No_x002e_ xmlns="784a3e5a-d042-400c-82be-d2d1c9c2e623">SPD 16</No_x002e_>
    <URL xmlns="http://schemas.microsoft.com/sharepoint/v3">
      <Url xsi:nil="true"/>
      <Description xsi:nil="true"/>
    </URL>
    <Provision_x0020_Year xmlns="784a3e5a-d042-400c-82be-d2d1c9c2e623">2018 Standard Specifications</Provision_x0020_Year>
  </documentManagement>
</p:properties>
</file>

<file path=customXml/item2.xml><?xml version="1.0" encoding="utf-8"?>
<?mso-contentType ?>
<SharedContentType xmlns="Microsoft.SharePoint.Taxonomy.ContentTypeSync" SourceId="7ef604a7-ebc4-47af-96e9-7f1ad444f50a" ContentTypeId="0x0101"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87C9378A4E4F943AD77D3B768D40520" ma:contentTypeVersion="9" ma:contentTypeDescription="Create a new document." ma:contentTypeScope="" ma:versionID="65aef5c84f8a0022ff3705cdf4ab3e8e">
  <xsd:schema xmlns:xsd="http://www.w3.org/2001/XMLSchema" xmlns:xs="http://www.w3.org/2001/XMLSchema" xmlns:p="http://schemas.microsoft.com/office/2006/metadata/properties" xmlns:ns1="http://schemas.microsoft.com/sharepoint/v3" xmlns:ns2="784a3e5a-d042-400c-82be-d2d1c9c2e623" xmlns:ns3="16f00c2e-ac5c-418b-9f13-a0771dbd417d" targetNamespace="http://schemas.microsoft.com/office/2006/metadata/properties" ma:root="true" ma:fieldsID="b7ed2038b1a03ac229d850c45d9dfc2f" ns1:_="" ns2:_="" ns3:_="">
    <xsd:import namespace="http://schemas.microsoft.com/sharepoint/v3"/>
    <xsd:import namespace="784a3e5a-d042-400c-82be-d2d1c9c2e623"/>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Number" minOccurs="0"/>
                <xsd:element ref="ns3:_dlc_DocId" minOccurs="0"/>
                <xsd:element ref="ns3:_dlc_DocIdUrl" minOccurs="0"/>
                <xsd:element ref="ns3:_dlc_DocIdPersistId" minOccurs="0"/>
                <xsd:element ref="ns1:URL" minOccurs="0"/>
                <xsd:element ref="ns2:Provision_x0020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5"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4a3e5a-d042-400c-82be-d2d1c9c2e623"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Number" ma:index="5" nillable="true" ma:displayName="Provision Number" ma:internalName="Provision_x0020_Number">
      <xsd:simpleType>
        <xsd:restriction base="dms:Text">
          <xsd:maxLength value="255"/>
        </xsd:restriction>
      </xsd:simpleType>
    </xsd:element>
    <xsd:element name="Provision_x0020_Year" ma:index="16" nillable="true" ma:displayName="Provision Year" ma:format="Dropdown" ma:internalName="Provision_x0020_Year">
      <xsd:simpleType>
        <xsd:restriction base="dms:Choice">
          <xsd:enumeration value="2018 Standard Specifications"/>
          <xsd:enumeration value="2024 Standard Specifications"/>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525D14B3-BE46-455D-83CD-21295891A8C0}"/>
</file>

<file path=customXml/itemProps2.xml><?xml version="1.0" encoding="utf-8"?>
<ds:datastoreItem xmlns:ds="http://schemas.openxmlformats.org/officeDocument/2006/customXml" ds:itemID="{D1CC5DF9-A1FB-480D-9ACE-CADD92D0E6D3}"/>
</file>

<file path=customXml/itemProps3.xml><?xml version="1.0" encoding="utf-8"?>
<ds:datastoreItem xmlns:ds="http://schemas.openxmlformats.org/officeDocument/2006/customXml" ds:itemID="{E869DD5A-80F9-4F9A-8875-B95F78062B75}"/>
</file>

<file path=customXml/itemProps4.xml><?xml version="1.0" encoding="utf-8"?>
<ds:datastoreItem xmlns:ds="http://schemas.openxmlformats.org/officeDocument/2006/customXml" ds:itemID="{2AE02BCB-7EF8-4CD5-81DD-3F73E28E7D5B}"/>
</file>

<file path=customXml/itemProps5.xml><?xml version="1.0" encoding="utf-8"?>
<ds:datastoreItem xmlns:ds="http://schemas.openxmlformats.org/officeDocument/2006/customXml" ds:itemID="{B03F5DA0-C694-49D6-9C10-6883FB99001F}"/>
</file>

<file path=customXml/itemProps6.xml><?xml version="1.0" encoding="utf-8"?>
<ds:datastoreItem xmlns:ds="http://schemas.openxmlformats.org/officeDocument/2006/customXml" ds:itemID="{8B7D6307-B1AD-4EED-8EEA-930B1997D746}"/>
</file>

<file path=docProps/app.xml><?xml version="1.0" encoding="utf-8"?>
<Properties xmlns="http://schemas.openxmlformats.org/officeDocument/2006/extended-properties" xmlns:vt="http://schemas.openxmlformats.org/officeDocument/2006/docPropsVTypes">
  <Template>Normal.dotm</Template>
  <TotalTime>1</TotalTime>
  <Pages>1</Pages>
  <Words>142</Words>
  <Characters>715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GENERAL DECISION NC020010 03/01/02 NC10</vt:lpstr>
    </vt:vector>
  </TitlesOfParts>
  <Company>NCDOT</Company>
  <LinksUpToDate>false</LinksUpToDate>
  <CharactersWithSpaces>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Roskam</dc:creator>
  <cp:lastModifiedBy>Natalie Roskam</cp:lastModifiedBy>
  <cp:revision>2</cp:revision>
  <cp:lastPrinted>2012-01-09T21:39:00Z</cp:lastPrinted>
  <dcterms:created xsi:type="dcterms:W3CDTF">2014-02-21T22:38:00Z</dcterms:created>
  <dcterms:modified xsi:type="dcterms:W3CDTF">2014-02-21T22:38:00Z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8b7451c3-0003-49fe-8ebd-f3df58c4ed39</vt:lpwstr>
  </property>
  <property fmtid="{D5CDD505-2E9C-101B-9397-08002B2CF9AE}" pid="3" name="ContentTypeId">
    <vt:lpwstr>0x010100B87C9378A4E4F943AD77D3B768D40520</vt:lpwstr>
  </property>
  <property fmtid="{D5CDD505-2E9C-101B-9397-08002B2CF9AE}" pid="4" name="Order">
    <vt:r8>600</vt:r8>
  </property>
</Properties>
</file>